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C7" w:rsidRPr="00FA5BA0" w:rsidRDefault="007331C7" w:rsidP="007331C7">
      <w:pPr>
        <w:rPr>
          <w:b/>
          <w:lang w:val="en-GB"/>
        </w:rPr>
      </w:pPr>
      <w:bookmarkStart w:id="0" w:name="_GoBack"/>
      <w:bookmarkEnd w:id="0"/>
      <w:r w:rsidRPr="00FA5BA0">
        <w:rPr>
          <w:b/>
          <w:lang w:val="en-GB"/>
        </w:rPr>
        <w:t>Facebook</w:t>
      </w:r>
    </w:p>
    <w:p w:rsidR="007331C7" w:rsidRPr="00886BC4" w:rsidRDefault="007331C7" w:rsidP="00B3337A">
      <w:pPr>
        <w:jc w:val="both"/>
        <w:rPr>
          <w:lang w:val="en-GB"/>
        </w:rPr>
      </w:pPr>
      <w:r w:rsidRPr="00886BC4">
        <w:rPr>
          <w:lang w:val="en-GB"/>
        </w:rPr>
        <w:t>Facebook (stundum íslenskað í hálfkæringi sem Feisbók, Feisbúkk eða Fésbók) er netsamfélag</w:t>
      </w:r>
      <w:r w:rsidR="002F72BB">
        <w:rPr>
          <w:lang w:val="en-GB"/>
        </w:rPr>
        <w:t xml:space="preserve"> sem var</w:t>
      </w:r>
      <w:r w:rsidRPr="00886BC4">
        <w:rPr>
          <w:lang w:val="en-GB"/>
        </w:rPr>
        <w:t xml:space="preserve"> stofnað 4. febrúar 2004. Vefsíðan er fullkomlega í eigu Facebook, Inc. Notendur geta tengt í „tengslanetum“ sem tákna borgir, vinnustaði, skóla og svæði til að hafa samskipti við annað fólk. Fólk getur bætt við vinum, sent skilaboð og breytt yfirliti sínu. Mark Zuckerberg stofnaði Facebook þegar var hann námsmaður Harvard</w:t>
      </w:r>
      <w:r w:rsidR="00963284">
        <w:rPr>
          <w:lang w:val="en-GB"/>
        </w:rPr>
        <w:t>-háskóla og í fyrstu var félags</w:t>
      </w:r>
      <w:r w:rsidRPr="00886BC4">
        <w:rPr>
          <w:lang w:val="en-GB"/>
        </w:rPr>
        <w:t>aðild bundin við námsmenn háskólanna. Nú geta allir skráð sig á Facebook.</w:t>
      </w:r>
    </w:p>
    <w:p w:rsidR="00320A79" w:rsidRPr="00886BC4" w:rsidRDefault="00320A79" w:rsidP="007331C7">
      <w:pPr>
        <w:rPr>
          <w:lang w:val="en-GB"/>
        </w:rPr>
      </w:pPr>
    </w:p>
    <w:p w:rsidR="007331C7" w:rsidRPr="00886BC4" w:rsidRDefault="007331C7" w:rsidP="007331C7">
      <w:pPr>
        <w:rPr>
          <w:lang w:val="en-GB"/>
        </w:rPr>
      </w:pPr>
      <w:r w:rsidRPr="00886BC4">
        <w:rPr>
          <w:lang w:val="en-GB"/>
        </w:rPr>
        <w:t>Facebook var upprunalega ætluð fyrir skólafólk en nú no</w:t>
      </w:r>
      <w:r w:rsidR="007E3B18" w:rsidRPr="00886BC4">
        <w:rPr>
          <w:lang w:val="en-GB"/>
        </w:rPr>
        <w:t>tar fólk á öllum aldri Facebook</w:t>
      </w:r>
    </w:p>
    <w:p w:rsidR="007331C7" w:rsidRPr="00FA5BA0" w:rsidRDefault="007331C7" w:rsidP="007331C7">
      <w:pPr>
        <w:rPr>
          <w:b/>
          <w:lang w:val="en-GB"/>
        </w:rPr>
      </w:pPr>
      <w:r w:rsidRPr="00FA5BA0">
        <w:rPr>
          <w:b/>
          <w:lang w:val="en-GB"/>
        </w:rPr>
        <w:t>Meirihluti Íslendinga á Facebook</w:t>
      </w:r>
    </w:p>
    <w:p w:rsidR="007331C7" w:rsidRPr="00886BC4" w:rsidRDefault="007331C7" w:rsidP="00B3337A">
      <w:pPr>
        <w:jc w:val="both"/>
        <w:rPr>
          <w:lang w:val="en-GB"/>
        </w:rPr>
      </w:pPr>
      <w:r w:rsidRPr="00886BC4">
        <w:rPr>
          <w:lang w:val="en-GB"/>
        </w:rPr>
        <w:t xml:space="preserve">Ísland er í öðru sæti yfir fjölda Facebook-notenda í heiminum, ef miðað er við höfðatölu, og hafa Íslendingar tekið fram úr Norðmönnum. Bresku Jómfrúareyjarnar tróna á toppi listans, sem norski viðskiptavefurinn E24 hefur tekið saman. </w:t>
      </w:r>
    </w:p>
    <w:p w:rsidR="00165748" w:rsidRPr="00886BC4" w:rsidRDefault="00165748" w:rsidP="007331C7">
      <w:pPr>
        <w:rPr>
          <w:lang w:val="en-GB"/>
        </w:rPr>
      </w:pPr>
    </w:p>
    <w:p w:rsidR="007331C7" w:rsidRPr="00886BC4" w:rsidRDefault="007331C7" w:rsidP="00B3337A">
      <w:pPr>
        <w:jc w:val="both"/>
        <w:rPr>
          <w:lang w:val="en-GB"/>
        </w:rPr>
      </w:pPr>
      <w:r w:rsidRPr="00886BC4">
        <w:rPr>
          <w:lang w:val="en-GB"/>
        </w:rPr>
        <w:t>Íslendingum á Facebook hefur fjölgað gríðarlega undanfarin þrjú ár, eða úr 1000 notendum í um það bil 190.000 notendur. Það gerir um 60% landsmanna og er því óhætt að tala um algjöra sprengingu. Norðmenn, sem voru eitt sinn á toppnum, sitja nú í níunda sæti.</w:t>
      </w:r>
    </w:p>
    <w:p w:rsidR="007331C7" w:rsidRPr="00886BC4" w:rsidRDefault="007331C7" w:rsidP="007331C7">
      <w:pPr>
        <w:rPr>
          <w:lang w:val="en-GB"/>
        </w:rPr>
      </w:pPr>
    </w:p>
    <w:p w:rsidR="007331C7" w:rsidRPr="00886BC4" w:rsidRDefault="007331C7" w:rsidP="007331C7">
      <w:pPr>
        <w:rPr>
          <w:lang w:val="en-GB"/>
        </w:rPr>
      </w:pPr>
      <w:r w:rsidRPr="00886BC4">
        <w:rPr>
          <w:lang w:val="en-GB"/>
        </w:rPr>
        <w:t xml:space="preserve">Topp 15 listinn er eftirfarandi, og sýnir hlutfall af íbúafjölda landanna: </w:t>
      </w:r>
    </w:p>
    <w:p w:rsidR="007331C7" w:rsidRPr="00886BC4" w:rsidRDefault="007331C7" w:rsidP="007331C7">
      <w:pPr>
        <w:rPr>
          <w:lang w:val="en-GB"/>
        </w:rPr>
      </w:pPr>
    </w:p>
    <w:p w:rsidR="007331C7" w:rsidRPr="00886BC4" w:rsidRDefault="007331C7" w:rsidP="007331C7">
      <w:pPr>
        <w:rPr>
          <w:lang w:val="en-GB"/>
        </w:rPr>
      </w:pPr>
      <w:r w:rsidRPr="00886BC4">
        <w:rPr>
          <w:lang w:val="en-GB"/>
        </w:rPr>
        <w:t>Bresku Jómfrúareyjarnar</w:t>
      </w:r>
      <w:r w:rsidRPr="00886BC4">
        <w:rPr>
          <w:lang w:val="en-GB"/>
        </w:rPr>
        <w:tab/>
      </w:r>
      <w:r w:rsidRPr="00886BC4">
        <w:rPr>
          <w:lang w:val="en-GB"/>
        </w:rPr>
        <w:tab/>
        <w:t>61,75%</w:t>
      </w:r>
    </w:p>
    <w:p w:rsidR="007331C7" w:rsidRPr="00886BC4" w:rsidRDefault="007331C7" w:rsidP="007331C7">
      <w:pPr>
        <w:rPr>
          <w:lang w:val="en-GB"/>
        </w:rPr>
      </w:pPr>
      <w:r w:rsidRPr="00886BC4">
        <w:rPr>
          <w:lang w:val="en-GB"/>
        </w:rPr>
        <w:t>Ísland</w:t>
      </w:r>
      <w:r w:rsidRPr="00886BC4">
        <w:rPr>
          <w:lang w:val="en-GB"/>
        </w:rPr>
        <w:tab/>
      </w:r>
      <w:r w:rsidRPr="00886BC4">
        <w:rPr>
          <w:lang w:val="en-GB"/>
        </w:rPr>
        <w:tab/>
        <w:t>60,79%</w:t>
      </w:r>
    </w:p>
    <w:p w:rsidR="007331C7" w:rsidRPr="00886BC4" w:rsidRDefault="007331C7" w:rsidP="007331C7">
      <w:pPr>
        <w:rPr>
          <w:lang w:val="en-GB"/>
        </w:rPr>
      </w:pPr>
      <w:r w:rsidRPr="00886BC4">
        <w:rPr>
          <w:lang w:val="en-GB"/>
        </w:rPr>
        <w:t>Gíbraltar</w:t>
      </w:r>
      <w:r w:rsidRPr="00886BC4">
        <w:rPr>
          <w:lang w:val="en-GB"/>
        </w:rPr>
        <w:tab/>
      </w:r>
      <w:r w:rsidRPr="00886BC4">
        <w:rPr>
          <w:lang w:val="en-GB"/>
        </w:rPr>
        <w:tab/>
        <w:t>49,73%</w:t>
      </w:r>
    </w:p>
    <w:p w:rsidR="007331C7" w:rsidRPr="00886BC4" w:rsidRDefault="007331C7" w:rsidP="007331C7">
      <w:pPr>
        <w:rPr>
          <w:lang w:val="en-GB"/>
        </w:rPr>
      </w:pPr>
      <w:r w:rsidRPr="00886BC4">
        <w:rPr>
          <w:lang w:val="en-GB"/>
        </w:rPr>
        <w:t>Cayman-eyjar</w:t>
      </w:r>
      <w:r w:rsidRPr="00886BC4">
        <w:rPr>
          <w:lang w:val="en-GB"/>
        </w:rPr>
        <w:tab/>
      </w:r>
      <w:r w:rsidRPr="00886BC4">
        <w:rPr>
          <w:lang w:val="en-GB"/>
        </w:rPr>
        <w:tab/>
        <w:t>49,67%</w:t>
      </w:r>
    </w:p>
    <w:p w:rsidR="007331C7" w:rsidRPr="00886BC4" w:rsidRDefault="007331C7" w:rsidP="007331C7">
      <w:pPr>
        <w:rPr>
          <w:lang w:val="en-GB"/>
        </w:rPr>
      </w:pPr>
      <w:r w:rsidRPr="00886BC4">
        <w:rPr>
          <w:lang w:val="en-GB"/>
        </w:rPr>
        <w:t>Mónakó</w:t>
      </w:r>
      <w:r w:rsidRPr="00886BC4">
        <w:rPr>
          <w:lang w:val="en-GB"/>
        </w:rPr>
        <w:tab/>
      </w:r>
      <w:r w:rsidRPr="00886BC4">
        <w:rPr>
          <w:lang w:val="en-GB"/>
        </w:rPr>
        <w:tab/>
        <w:t>48,85%</w:t>
      </w:r>
    </w:p>
    <w:p w:rsidR="007331C7" w:rsidRPr="00886BC4" w:rsidRDefault="007331C7" w:rsidP="007331C7">
      <w:pPr>
        <w:rPr>
          <w:lang w:val="en-GB"/>
        </w:rPr>
      </w:pPr>
      <w:r w:rsidRPr="00886BC4">
        <w:rPr>
          <w:lang w:val="en-GB"/>
        </w:rPr>
        <w:t>Færeyjar</w:t>
      </w:r>
      <w:r w:rsidRPr="00886BC4">
        <w:rPr>
          <w:lang w:val="en-GB"/>
        </w:rPr>
        <w:tab/>
      </w:r>
      <w:r w:rsidRPr="00886BC4">
        <w:rPr>
          <w:lang w:val="en-GB"/>
        </w:rPr>
        <w:tab/>
        <w:t>48,84%</w:t>
      </w:r>
    </w:p>
    <w:p w:rsidR="007331C7" w:rsidRPr="00886BC4" w:rsidRDefault="007331C7" w:rsidP="007331C7">
      <w:pPr>
        <w:rPr>
          <w:lang w:val="en-GB"/>
        </w:rPr>
      </w:pPr>
      <w:r w:rsidRPr="00886BC4">
        <w:rPr>
          <w:lang w:val="en-GB"/>
        </w:rPr>
        <w:t>Hong Kong</w:t>
      </w:r>
      <w:r w:rsidRPr="00886BC4">
        <w:rPr>
          <w:lang w:val="en-GB"/>
        </w:rPr>
        <w:tab/>
      </w:r>
      <w:r w:rsidRPr="00886BC4">
        <w:rPr>
          <w:lang w:val="en-GB"/>
        </w:rPr>
        <w:tab/>
        <w:t>48,07%</w:t>
      </w:r>
    </w:p>
    <w:p w:rsidR="007331C7" w:rsidRPr="00886BC4" w:rsidRDefault="007331C7" w:rsidP="007331C7">
      <w:pPr>
        <w:rPr>
          <w:lang w:val="en-GB"/>
        </w:rPr>
      </w:pPr>
      <w:r w:rsidRPr="00886BC4">
        <w:rPr>
          <w:lang w:val="en-GB"/>
        </w:rPr>
        <w:t>Singapore</w:t>
      </w:r>
      <w:r w:rsidRPr="00886BC4">
        <w:rPr>
          <w:lang w:val="en-GB"/>
        </w:rPr>
        <w:tab/>
      </w:r>
      <w:r w:rsidRPr="00886BC4">
        <w:rPr>
          <w:lang w:val="en-GB"/>
        </w:rPr>
        <w:tab/>
        <w:t>47,36%</w:t>
      </w:r>
    </w:p>
    <w:p w:rsidR="007331C7" w:rsidRPr="00886BC4" w:rsidRDefault="007331C7" w:rsidP="007331C7">
      <w:pPr>
        <w:rPr>
          <w:lang w:val="en-GB"/>
        </w:rPr>
      </w:pPr>
      <w:r w:rsidRPr="00886BC4">
        <w:rPr>
          <w:lang w:val="en-GB"/>
        </w:rPr>
        <w:t>Noregur</w:t>
      </w:r>
      <w:r w:rsidRPr="00886BC4">
        <w:rPr>
          <w:lang w:val="en-GB"/>
        </w:rPr>
        <w:tab/>
      </w:r>
      <w:r w:rsidRPr="00886BC4">
        <w:rPr>
          <w:lang w:val="en-GB"/>
        </w:rPr>
        <w:tab/>
        <w:t>47,24%</w:t>
      </w:r>
    </w:p>
    <w:p w:rsidR="007331C7" w:rsidRPr="00886BC4" w:rsidRDefault="007331C7" w:rsidP="007331C7">
      <w:pPr>
        <w:rPr>
          <w:lang w:val="en-GB"/>
        </w:rPr>
      </w:pPr>
      <w:r w:rsidRPr="00886BC4">
        <w:rPr>
          <w:lang w:val="en-GB"/>
        </w:rPr>
        <w:t>Katar</w:t>
      </w:r>
      <w:r w:rsidRPr="00886BC4">
        <w:rPr>
          <w:lang w:val="en-GB"/>
        </w:rPr>
        <w:tab/>
      </w:r>
      <w:r w:rsidRPr="00886BC4">
        <w:rPr>
          <w:lang w:val="en-GB"/>
        </w:rPr>
        <w:tab/>
        <w:t>47,19%</w:t>
      </w:r>
    </w:p>
    <w:p w:rsidR="007331C7" w:rsidRPr="00886BC4" w:rsidRDefault="007331C7" w:rsidP="007331C7">
      <w:pPr>
        <w:rPr>
          <w:lang w:val="en-GB"/>
        </w:rPr>
      </w:pPr>
      <w:r w:rsidRPr="00886BC4">
        <w:rPr>
          <w:lang w:val="en-GB"/>
        </w:rPr>
        <w:t>Danmörk</w:t>
      </w:r>
      <w:r w:rsidRPr="00886BC4">
        <w:rPr>
          <w:lang w:val="en-GB"/>
        </w:rPr>
        <w:tab/>
      </w:r>
      <w:r w:rsidRPr="00886BC4">
        <w:rPr>
          <w:lang w:val="en-GB"/>
        </w:rPr>
        <w:tab/>
        <w:t>45,82%</w:t>
      </w:r>
    </w:p>
    <w:p w:rsidR="007331C7" w:rsidRPr="00886BC4" w:rsidRDefault="007331C7" w:rsidP="007331C7">
      <w:pPr>
        <w:rPr>
          <w:lang w:val="en-GB"/>
        </w:rPr>
      </w:pPr>
      <w:r w:rsidRPr="00886BC4">
        <w:rPr>
          <w:lang w:val="en-GB"/>
        </w:rPr>
        <w:t>Ástralía</w:t>
      </w:r>
      <w:r w:rsidRPr="00886BC4">
        <w:rPr>
          <w:lang w:val="en-GB"/>
        </w:rPr>
        <w:tab/>
      </w:r>
      <w:r w:rsidRPr="00886BC4">
        <w:rPr>
          <w:lang w:val="en-GB"/>
        </w:rPr>
        <w:tab/>
        <w:t>41,89%</w:t>
      </w:r>
    </w:p>
    <w:p w:rsidR="007331C7" w:rsidRPr="00886BC4" w:rsidRDefault="007331C7" w:rsidP="007331C7">
      <w:pPr>
        <w:rPr>
          <w:lang w:val="en-GB"/>
        </w:rPr>
      </w:pPr>
      <w:r w:rsidRPr="00886BC4">
        <w:rPr>
          <w:lang w:val="en-GB"/>
        </w:rPr>
        <w:t>Svíþjóð</w:t>
      </w:r>
      <w:r w:rsidRPr="00886BC4">
        <w:rPr>
          <w:lang w:val="en-GB"/>
        </w:rPr>
        <w:tab/>
      </w:r>
      <w:r w:rsidRPr="00886BC4">
        <w:rPr>
          <w:lang w:val="en-GB"/>
        </w:rPr>
        <w:tab/>
        <w:t>41,86%</w:t>
      </w:r>
    </w:p>
    <w:p w:rsidR="007331C7" w:rsidRPr="00886BC4" w:rsidRDefault="007331C7" w:rsidP="007331C7">
      <w:pPr>
        <w:rPr>
          <w:lang w:val="en-GB"/>
        </w:rPr>
      </w:pPr>
      <w:r w:rsidRPr="00886BC4">
        <w:rPr>
          <w:lang w:val="en-GB"/>
        </w:rPr>
        <w:t>Chile</w:t>
      </w:r>
      <w:r w:rsidRPr="00886BC4">
        <w:rPr>
          <w:lang w:val="en-GB"/>
        </w:rPr>
        <w:tab/>
      </w:r>
      <w:r w:rsidRPr="00886BC4">
        <w:rPr>
          <w:lang w:val="en-GB"/>
        </w:rPr>
        <w:tab/>
        <w:t>41,47%</w:t>
      </w:r>
    </w:p>
    <w:p w:rsidR="007331C7" w:rsidRPr="00886BC4" w:rsidRDefault="007331C7" w:rsidP="007331C7">
      <w:pPr>
        <w:rPr>
          <w:lang w:val="en-GB"/>
        </w:rPr>
      </w:pPr>
      <w:r w:rsidRPr="00886BC4">
        <w:rPr>
          <w:lang w:val="en-GB"/>
        </w:rPr>
        <w:t>Anguilla</w:t>
      </w:r>
      <w:r w:rsidRPr="00886BC4">
        <w:rPr>
          <w:lang w:val="en-GB"/>
        </w:rPr>
        <w:tab/>
      </w:r>
      <w:r w:rsidRPr="00886BC4">
        <w:rPr>
          <w:lang w:val="en-GB"/>
        </w:rPr>
        <w:tab/>
        <w:t>41,32%</w:t>
      </w:r>
    </w:p>
    <w:p w:rsidR="007331C7" w:rsidRPr="00886BC4" w:rsidRDefault="007331C7" w:rsidP="007331C7">
      <w:pPr>
        <w:rPr>
          <w:lang w:val="en-GB"/>
        </w:rPr>
      </w:pPr>
    </w:p>
    <w:p w:rsidR="00F96AA3" w:rsidRDefault="007331C7" w:rsidP="007331C7">
      <w:pPr>
        <w:rPr>
          <w:lang w:val="en-GB"/>
        </w:rPr>
      </w:pPr>
      <w:r w:rsidRPr="00886BC4">
        <w:rPr>
          <w:lang w:val="en-GB"/>
        </w:rPr>
        <w:t>Heimildir:</w:t>
      </w:r>
      <w:r w:rsidR="00011E15">
        <w:rPr>
          <w:lang w:val="en-GB"/>
        </w:rPr>
        <w:br/>
      </w:r>
      <w:r w:rsidRPr="00886BC4">
        <w:rPr>
          <w:lang w:val="en-GB"/>
        </w:rPr>
        <w:t>Facebook. (7. júlí 2010). Wikipedia, Frjálsa alfræðiritið. Sótt 20. júlí 2010 kl. 09:37 UTC frá http://is.wikipedia.org/w/index.php?title=Facebook&amp;oldid=898344.</w:t>
      </w:r>
      <w:r w:rsidR="00011E15">
        <w:rPr>
          <w:lang w:val="en-GB"/>
        </w:rPr>
        <w:br/>
      </w:r>
      <w:r w:rsidRPr="00886BC4">
        <w:rPr>
          <w:lang w:val="en-GB"/>
        </w:rPr>
        <w:t>Tækni &amp; vísindi. mbl.is. 19.7.2010.</w:t>
      </w:r>
    </w:p>
    <w:p w:rsidR="00F87275" w:rsidRDefault="00F87275" w:rsidP="007331C7">
      <w:pPr>
        <w:rPr>
          <w:lang w:val="en-GB"/>
        </w:rPr>
      </w:pPr>
    </w:p>
    <w:p w:rsidR="00474ACE" w:rsidRPr="00886BC4" w:rsidRDefault="00F87275" w:rsidP="007331C7">
      <w:pPr>
        <w:rPr>
          <w:lang w:val="en-GB"/>
        </w:rPr>
      </w:pPr>
      <w:r>
        <w:rPr>
          <w:noProof/>
          <w:lang w:val="en-GB" w:eastAsia="en-GB"/>
        </w:rPr>
        <w:drawing>
          <wp:inline distT="0" distB="0" distL="0" distR="0">
            <wp:extent cx="1537335" cy="1145540"/>
            <wp:effectExtent l="0" t="0" r="5715" b="0"/>
            <wp:docPr id="1" name="Picture 1" descr="http://turkishwebmaster.com/wp-content/uploads/2010/02/facebo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kishwebmaster.com/wp-content/uploads/2010/02/facebook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335" cy="1145540"/>
                    </a:xfrm>
                    <a:prstGeom prst="rect">
                      <a:avLst/>
                    </a:prstGeom>
                    <a:noFill/>
                    <a:ln>
                      <a:noFill/>
                    </a:ln>
                  </pic:spPr>
                </pic:pic>
              </a:graphicData>
            </a:graphic>
          </wp:inline>
        </w:drawing>
      </w:r>
    </w:p>
    <w:sectPr w:rsidR="00474ACE" w:rsidRPr="00886BC4" w:rsidSect="004B5F97">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AA3"/>
    <w:multiLevelType w:val="hybridMultilevel"/>
    <w:tmpl w:val="EDDEDBA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C7"/>
    <w:rsid w:val="00011E15"/>
    <w:rsid w:val="00165748"/>
    <w:rsid w:val="00175A0A"/>
    <w:rsid w:val="001D6DAC"/>
    <w:rsid w:val="002613B4"/>
    <w:rsid w:val="002F72BB"/>
    <w:rsid w:val="00320A79"/>
    <w:rsid w:val="0032112A"/>
    <w:rsid w:val="00392ED0"/>
    <w:rsid w:val="00474ACE"/>
    <w:rsid w:val="004B5F97"/>
    <w:rsid w:val="006E4196"/>
    <w:rsid w:val="006F6199"/>
    <w:rsid w:val="007331C7"/>
    <w:rsid w:val="007E3B18"/>
    <w:rsid w:val="00814728"/>
    <w:rsid w:val="00886BC4"/>
    <w:rsid w:val="008E53DD"/>
    <w:rsid w:val="00963284"/>
    <w:rsid w:val="00A65C90"/>
    <w:rsid w:val="00B0507E"/>
    <w:rsid w:val="00B3337A"/>
    <w:rsid w:val="00BB6C42"/>
    <w:rsid w:val="00BD1383"/>
    <w:rsid w:val="00CE3D83"/>
    <w:rsid w:val="00E33753"/>
    <w:rsid w:val="00F87275"/>
    <w:rsid w:val="00F96AA3"/>
    <w:rsid w:val="00FA5BA0"/>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5BA0"/>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5BA0"/>
    <w:pPr>
      <w:keepNext/>
      <w:keepLines/>
      <w:spacing w:before="200" w:after="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C7"/>
    <w:pPr>
      <w:ind w:left="720"/>
      <w:contextualSpacing/>
    </w:pPr>
  </w:style>
  <w:style w:type="paragraph" w:styleId="BalloonText">
    <w:name w:val="Balloon Text"/>
    <w:basedOn w:val="Normal"/>
    <w:link w:val="BalloonTextChar"/>
    <w:uiPriority w:val="99"/>
    <w:semiHidden/>
    <w:unhideWhenUsed/>
    <w:rsid w:val="00F87275"/>
    <w:rPr>
      <w:rFonts w:ascii="Tahoma" w:hAnsi="Tahoma" w:cs="Tahoma"/>
      <w:sz w:val="16"/>
      <w:szCs w:val="16"/>
    </w:rPr>
  </w:style>
  <w:style w:type="character" w:customStyle="1" w:styleId="BalloonTextChar">
    <w:name w:val="Balloon Text Char"/>
    <w:basedOn w:val="DefaultParagraphFont"/>
    <w:link w:val="BalloonText"/>
    <w:uiPriority w:val="99"/>
    <w:semiHidden/>
    <w:rsid w:val="00F87275"/>
    <w:rPr>
      <w:rFonts w:ascii="Tahoma" w:hAnsi="Tahoma" w:cs="Tahoma"/>
      <w:sz w:val="16"/>
      <w:szCs w:val="16"/>
    </w:rPr>
  </w:style>
  <w:style w:type="character" w:customStyle="1" w:styleId="Heading1Char">
    <w:name w:val="Heading 1 Char"/>
    <w:basedOn w:val="DefaultParagraphFont"/>
    <w:link w:val="Heading1"/>
    <w:uiPriority w:val="9"/>
    <w:rsid w:val="00FA5B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5B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5BA0"/>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5BA0"/>
    <w:pPr>
      <w:keepNext/>
      <w:keepLines/>
      <w:spacing w:before="200" w:after="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C7"/>
    <w:pPr>
      <w:ind w:left="720"/>
      <w:contextualSpacing/>
    </w:pPr>
  </w:style>
  <w:style w:type="paragraph" w:styleId="BalloonText">
    <w:name w:val="Balloon Text"/>
    <w:basedOn w:val="Normal"/>
    <w:link w:val="BalloonTextChar"/>
    <w:uiPriority w:val="99"/>
    <w:semiHidden/>
    <w:unhideWhenUsed/>
    <w:rsid w:val="00F87275"/>
    <w:rPr>
      <w:rFonts w:ascii="Tahoma" w:hAnsi="Tahoma" w:cs="Tahoma"/>
      <w:sz w:val="16"/>
      <w:szCs w:val="16"/>
    </w:rPr>
  </w:style>
  <w:style w:type="character" w:customStyle="1" w:styleId="BalloonTextChar">
    <w:name w:val="Balloon Text Char"/>
    <w:basedOn w:val="DefaultParagraphFont"/>
    <w:link w:val="BalloonText"/>
    <w:uiPriority w:val="99"/>
    <w:semiHidden/>
    <w:rsid w:val="00F87275"/>
    <w:rPr>
      <w:rFonts w:ascii="Tahoma" w:hAnsi="Tahoma" w:cs="Tahoma"/>
      <w:sz w:val="16"/>
      <w:szCs w:val="16"/>
    </w:rPr>
  </w:style>
  <w:style w:type="character" w:customStyle="1" w:styleId="Heading1Char">
    <w:name w:val="Heading 1 Char"/>
    <w:basedOn w:val="DefaultParagraphFont"/>
    <w:link w:val="Heading1"/>
    <w:uiPriority w:val="9"/>
    <w:rsid w:val="00FA5B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5B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jge</cp:lastModifiedBy>
  <cp:revision>8</cp:revision>
  <dcterms:created xsi:type="dcterms:W3CDTF">2010-10-04T23:29:00Z</dcterms:created>
  <dcterms:modified xsi:type="dcterms:W3CDTF">2013-01-08T10:17:00Z</dcterms:modified>
</cp:coreProperties>
</file>