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25" w:rsidRDefault="00885B38" w:rsidP="00207B25">
      <w:pPr>
        <w:rPr>
          <w:lang w:val="en-GB"/>
        </w:rPr>
      </w:pPr>
      <w:bookmarkStart w:id="0" w:name="_GoBack"/>
      <w:bookmarkEnd w:id="0"/>
      <w:r w:rsidRPr="0007666E">
        <w:rPr>
          <w:b/>
          <w:lang w:val="en-GB"/>
        </w:rPr>
        <w:t>Evrumynt</w:t>
      </w:r>
    </w:p>
    <w:p w:rsidR="00081072" w:rsidRDefault="00081072" w:rsidP="00BB69A0">
      <w:pPr>
        <w:jc w:val="both"/>
        <w:rPr>
          <w:lang w:val="en-GB"/>
        </w:rPr>
      </w:pPr>
      <w:r w:rsidRPr="00DF3E8E">
        <w:rPr>
          <w:lang w:val="en-GB"/>
        </w:rPr>
        <w:t>Evrumynt er mynt hins sameiginlega gjaldmiðils ESB. Hún var fyrst sett í umferð 1. janúar 2002 en myntslátta hófst árið 1999. Bakhliðarnar eru mismunandi eftir útgáfulandi en mynt frá einu þát</w:t>
      </w:r>
      <w:r w:rsidR="00AA469C">
        <w:rPr>
          <w:lang w:val="en-GB"/>
        </w:rPr>
        <w:t>t</w:t>
      </w:r>
      <w:r w:rsidRPr="00DF3E8E">
        <w:rPr>
          <w:lang w:val="en-GB"/>
        </w:rPr>
        <w:t>tökuríki er samt sem áður gjaldgeng í því næsta. Framhliðarnar eru eins í öllum þát</w:t>
      </w:r>
      <w:r w:rsidR="008C650F">
        <w:rPr>
          <w:lang w:val="en-GB"/>
        </w:rPr>
        <w:t>t</w:t>
      </w:r>
      <w:r w:rsidRPr="00DF3E8E">
        <w:rPr>
          <w:lang w:val="en-GB"/>
        </w:rPr>
        <w:t>tökuríkjum, með upphæð og nafn gjal</w:t>
      </w:r>
      <w:r w:rsidR="008C650F">
        <w:rPr>
          <w:lang w:val="en-GB"/>
        </w:rPr>
        <w:t>d</w:t>
      </w:r>
      <w:r w:rsidRPr="00DF3E8E">
        <w:rPr>
          <w:lang w:val="en-GB"/>
        </w:rPr>
        <w:t xml:space="preserve">miðilsins ritað með latnesku letri. Gefnar eru út 8 upphæðir: 1, 2, 5, 10, 20 og 50 sent og 1 og 2 evrur. </w:t>
      </w:r>
    </w:p>
    <w:p w:rsidR="0007666E" w:rsidRPr="00DF3E8E" w:rsidRDefault="0007666E" w:rsidP="00885B38">
      <w:pPr>
        <w:jc w:val="both"/>
        <w:rPr>
          <w:lang w:val="en-GB"/>
        </w:rPr>
      </w:pPr>
    </w:p>
    <w:p w:rsidR="00207B25" w:rsidRDefault="00081072" w:rsidP="00207B25">
      <w:pPr>
        <w:rPr>
          <w:b/>
          <w:lang w:val="en-GB"/>
        </w:rPr>
      </w:pPr>
      <w:r w:rsidRPr="0007666E">
        <w:rPr>
          <w:b/>
          <w:lang w:val="en-GB"/>
        </w:rPr>
        <w:t>Lönd innan Evrópusambandsins</w:t>
      </w:r>
    </w:p>
    <w:p w:rsidR="006C7E4F" w:rsidRPr="00552061" w:rsidRDefault="006C7E4F" w:rsidP="00207B25">
      <w:pPr>
        <w:rPr>
          <w:lang w:val="en-GB"/>
        </w:rPr>
      </w:pPr>
      <w:r w:rsidRPr="00552061">
        <w:rPr>
          <w:lang w:val="en-GB"/>
        </w:rPr>
        <w:t xml:space="preserve">Austurríki </w:t>
      </w:r>
    </w:p>
    <w:p w:rsidR="006C7E4F" w:rsidRPr="00552061" w:rsidRDefault="006C7E4F" w:rsidP="00207B25">
      <w:pPr>
        <w:rPr>
          <w:lang w:val="en-GB"/>
        </w:rPr>
      </w:pPr>
      <w:r w:rsidRPr="00552061">
        <w:rPr>
          <w:lang w:val="en-GB"/>
        </w:rPr>
        <w:t xml:space="preserve">Belgía </w:t>
      </w:r>
    </w:p>
    <w:p w:rsidR="006C7E4F" w:rsidRPr="00552061" w:rsidRDefault="006C7E4F" w:rsidP="00207B25">
      <w:pPr>
        <w:rPr>
          <w:lang w:val="en-GB"/>
        </w:rPr>
      </w:pPr>
      <w:r w:rsidRPr="00552061">
        <w:rPr>
          <w:lang w:val="en-GB"/>
        </w:rPr>
        <w:t xml:space="preserve">Þýskaland </w:t>
      </w:r>
    </w:p>
    <w:p w:rsidR="006C7E4F" w:rsidRPr="00552061" w:rsidRDefault="006C7E4F" w:rsidP="00207B25">
      <w:pPr>
        <w:rPr>
          <w:lang w:val="en-GB"/>
        </w:rPr>
      </w:pPr>
      <w:r w:rsidRPr="00552061">
        <w:rPr>
          <w:lang w:val="en-GB"/>
        </w:rPr>
        <w:t xml:space="preserve">Spánn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Slóvenía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Slóvakía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Portúgal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Malta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Lúxemborg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Kýpur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Ítalía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Írland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Holland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Grikkland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Frakkland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Finnland </w:t>
      </w:r>
    </w:p>
    <w:p w:rsidR="006C7E4F" w:rsidRDefault="006C7E4F" w:rsidP="00081072">
      <w:pPr>
        <w:rPr>
          <w:lang w:val="en-GB"/>
        </w:rPr>
      </w:pPr>
    </w:p>
    <w:p w:rsidR="00081072" w:rsidRPr="0007666E" w:rsidRDefault="00081072" w:rsidP="00207B25">
      <w:pPr>
        <w:rPr>
          <w:b/>
          <w:lang w:val="en-GB"/>
        </w:rPr>
      </w:pPr>
      <w:r w:rsidRPr="0007666E">
        <w:rPr>
          <w:b/>
          <w:lang w:val="en-GB"/>
        </w:rPr>
        <w:t>Önnur lönd og svæði í Evrópu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Andorra (óopinber gjaldmiðill, tekinn upp vegna fyrri samninga við Spán)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Vatíkanið (með samningum við Ítalíu)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Svartfjallaland (óopinber gjaldmiðill)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San Marínó (með samningum við Ítalíu)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Mónakó (með samningum við Frakkland)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Kosovo (óopinber gjaldmiðill) </w:t>
      </w:r>
    </w:p>
    <w:p w:rsidR="006C7E4F" w:rsidRPr="00DF3E8E" w:rsidRDefault="006C7E4F" w:rsidP="00081072">
      <w:pPr>
        <w:rPr>
          <w:lang w:val="en-GB"/>
        </w:rPr>
      </w:pPr>
    </w:p>
    <w:p w:rsidR="00081072" w:rsidRPr="0007666E" w:rsidRDefault="00081072" w:rsidP="00207B25">
      <w:pPr>
        <w:rPr>
          <w:b/>
          <w:lang w:val="en-GB"/>
        </w:rPr>
      </w:pPr>
      <w:r w:rsidRPr="0007666E">
        <w:rPr>
          <w:b/>
          <w:lang w:val="en-GB"/>
        </w:rPr>
        <w:t>Frönsk héruð utan Evrópu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Franska Gvæjana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>Saint-Pierre og Miquelon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Réunion </w:t>
      </w:r>
    </w:p>
    <w:p w:rsidR="006C7E4F" w:rsidRPr="00552061" w:rsidRDefault="006C7E4F" w:rsidP="00081072">
      <w:pPr>
        <w:rPr>
          <w:lang w:val="en-GB"/>
        </w:rPr>
      </w:pPr>
      <w:r w:rsidRPr="00552061">
        <w:rPr>
          <w:lang w:val="en-GB"/>
        </w:rPr>
        <w:t xml:space="preserve">Martinique </w:t>
      </w:r>
    </w:p>
    <w:sectPr w:rsidR="006C7E4F" w:rsidRPr="00552061" w:rsidSect="00885B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72"/>
    <w:rsid w:val="0007666E"/>
    <w:rsid w:val="00081072"/>
    <w:rsid w:val="00207B25"/>
    <w:rsid w:val="0032112A"/>
    <w:rsid w:val="00392ED0"/>
    <w:rsid w:val="00552061"/>
    <w:rsid w:val="00581259"/>
    <w:rsid w:val="006C7E4F"/>
    <w:rsid w:val="006E4196"/>
    <w:rsid w:val="00885B38"/>
    <w:rsid w:val="008C650F"/>
    <w:rsid w:val="0096540F"/>
    <w:rsid w:val="00A05D01"/>
    <w:rsid w:val="00A65C90"/>
    <w:rsid w:val="00AA469C"/>
    <w:rsid w:val="00BB69A0"/>
    <w:rsid w:val="00CA2C9E"/>
    <w:rsid w:val="00DF3E8E"/>
    <w:rsid w:val="00E54473"/>
    <w:rsid w:val="00F96AA3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B2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B25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52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B25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B25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5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v13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jge</cp:lastModifiedBy>
  <cp:revision>15</cp:revision>
  <dcterms:created xsi:type="dcterms:W3CDTF">2010-07-21T10:09:00Z</dcterms:created>
  <dcterms:modified xsi:type="dcterms:W3CDTF">2013-01-08T10:17:00Z</dcterms:modified>
</cp:coreProperties>
</file>